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741680</wp:posOffset>
                </wp:positionH>
                <wp:positionV relativeFrom="page">
                  <wp:posOffset>1214755</wp:posOffset>
                </wp:positionV>
                <wp:extent cx="6176010" cy="317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16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5.65pt" to="544.65pt,95.85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9055" distB="60325" distL="127635" distR="127635" simplePos="0" locked="0" layoutInCell="0" allowOverlap="1" relativeHeight="4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40000" cy="50927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160" cy="5094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95pt;height:40.0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9055" distB="59055" distL="127635" distR="135255" simplePos="0" locked="0" layoutInCell="0" allowOverlap="1" relativeHeight="6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603500" cy="92202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20" cy="92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95pt;height:72.5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Přiloha č.3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Komunikace k obnově vodorovného značení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Tabulka"/>
        <w:keepNext w:val="true"/>
        <w:rPr/>
      </w:pPr>
      <w:r>
        <w:rPr/>
        <w:t xml:space="preserve">Tabulka </w:t>
      </w:r>
      <w:r>
        <w:rPr/>
        <w:fldChar w:fldCharType="begin"/>
      </w:r>
      <w:r>
        <w:rPr/>
        <w:instrText xml:space="preserve"> SEQ Tabulka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>: obnova vodorovného značení</w:t>
      </w:r>
    </w:p>
    <w:tbl>
      <w:tblPr>
        <w:tblW w:w="8904" w:type="dxa"/>
        <w:jc w:val="left"/>
        <w:tblInd w:w="249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2648"/>
        <w:gridCol w:w="1017"/>
        <w:gridCol w:w="1404"/>
        <w:gridCol w:w="1895"/>
        <w:gridCol w:w="6"/>
        <w:gridCol w:w="1934"/>
      </w:tblGrid>
      <w:tr>
        <w:trPr>
          <w:tblHeader w:val="true"/>
        </w:trPr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Obnova vodorovného značení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množství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Jednotková cena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bez DPH </w:t>
            </w:r>
            <w:r>
              <w:rPr>
                <w:rFonts w:eastAsia="Calibri" w:cs="Tahoma" w:ascii="Liberation Serif" w:hAnsi="Liberation Serif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Celkem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bez DPH </w:t>
            </w:r>
            <w:r>
              <w:rPr>
                <w:rFonts w:eastAsia="Calibri" w:cs="Tahoma" w:ascii="Liberation Serif" w:hAnsi="Liberation Serif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ul. Okru</w:t>
            </w:r>
            <w:r>
              <w:rPr>
                <w:rFonts w:ascii="Times New Roman" w:hAnsi="Times New Roman"/>
                <w:sz w:val="24"/>
                <w:szCs w:val="24"/>
              </w:rPr>
              <w:t>žní, V7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U Růžáku, V7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Široká,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Drahelická u Benziny,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Drahelická u separačního dvora, V5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Drahelická u separačního dvora,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Maršála Koněva,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Maršála Koněva, V13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Topolová,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V Kolonii,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Máchova,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Havlíčkova,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Havlíčkova, V11a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Palackého Třída,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Palackého Třída, V5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Palackého Třída, V1a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Palackého Třída, V4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Palackého Třída, V6b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Petra Bezruče, V10f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Bedřicha Smetany,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Bedřicha Smetany, V11a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Komenského, V4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Komenského,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Komenského, V14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Luční,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Brigádnická,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Hálkova,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Hálkova, V10d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2. května,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2. května, V13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2. května, V10e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2. května, V10d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Dr. Antonína Dvořáka,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Purkyňova,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Velké Valy,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Jičínská,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Jičínská, V11a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Ke Strouze,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Letců R.A.F., V13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Letců R.A.F., V1a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Letců R.A.F., V9a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Potoční,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Náměstí Přemyslovců,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N. Přemyslovců, V7-plast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Náměstí Přemyslovců, V13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Nám. Přemyslovců, V10d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ul. Hrachovinova,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Kostomlátecká,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Feursteinova,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Lipová, V4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Lipová, V14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Husova, V4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Husova, V14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Husova, barva červená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28. října, V4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28. října, V14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28. října, barva červená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Resslova, V4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Resslova, V14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Resslova,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Obchodní,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 Drahou,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Masarykova,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parkoviště Pod Eliškou, V12c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Vorlíčkova, V12c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Tylova, V10a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>
          <w:trHeight w:val="94" w:hRule="atLeast"/>
        </w:trPr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ul. U Cukrovaru,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Hrabalova, V7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Na Fortně, V10d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Na Fortně, V13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Na Fortně, V12a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Na Fortně, V12c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Na Fortně, V10f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Na Přístavě, V12c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Na Přístavě, V10d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Soudní, V10e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Soudní, V12a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Soudní, V10f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Soudní, V10d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Soudní, V12b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/>
            </w:pPr>
            <w:r>
              <w:rPr>
                <w:rFonts w:ascii="Times New Roman;serif" w:hAnsi="Times New Roman;serif"/>
                <w:sz w:val="24"/>
              </w:rPr>
              <w:t>ul. Kostelní V12c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/>
            </w:pPr>
            <w:r>
              <w:rPr>
                <w:rFonts w:ascii="Times New Roman;serif" w:hAnsi="Times New Roman;serif"/>
                <w:sz w:val="24"/>
              </w:rPr>
              <w:t>Příjezdová komunikace k podnikatelskému inkubátoru V12c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697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doplní uchazeč]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……………………………………………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1417" w:gutter="0" w:header="340" w:top="397" w:footer="340" w:bottom="892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altName w:val="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>
        <w:rFonts w:ascii="Times New Roman" w:hAnsi="Times New Roman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-28575</wp:posOffset>
          </wp:positionH>
          <wp:positionV relativeFrom="paragraph">
            <wp:posOffset>-5715</wp:posOffset>
          </wp:positionV>
          <wp:extent cx="781685" cy="436880"/>
          <wp:effectExtent l="0" t="0" r="0" b="0"/>
          <wp:wrapSquare wrapText="largest"/>
          <wp:docPr id="6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>
        <w:rFonts w:ascii="Times New Roman" w:hAnsi="Times New Roman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Hyperlink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Tabulka">
    <w:name w:val="Tabulka"/>
    <w:basedOn w:val="Popisek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LibreOffice/7.5.3.2$Windows_X86_64 LibreOffice_project/9f56dff12ba03b9acd7730a5a481eea045e468f3</Application>
  <AppVersion>15.0000</AppVersion>
  <Pages>5</Pages>
  <Words>851</Words>
  <Characters>4627</Characters>
  <CharactersWithSpaces>5129</CharactersWithSpaces>
  <Paragraphs>433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2022-01-27T09:16:07Z</cp:lastPrinted>
  <dcterms:modified xsi:type="dcterms:W3CDTF">2024-02-07T08:20:50Z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